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BC6C" w14:textId="77777777" w:rsidR="001B56F7" w:rsidRDefault="00D40C8A" w:rsidP="001B56F7">
      <w:r>
        <w:rPr>
          <w:noProof/>
        </w:rPr>
        <w:drawing>
          <wp:inline distT="0" distB="0" distL="0" distR="0" wp14:anchorId="60DD52AA" wp14:editId="25B92A30">
            <wp:extent cx="1754372" cy="1013637"/>
            <wp:effectExtent l="0" t="0" r="0" b="0"/>
            <wp:docPr id="2" name="Picture 2" descr="\\APEX-SERVER1\Engineering\Marketing\Lauren Garza\Marketing\Logo\Apex_HCM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X-SERVER1\Engineering\Marketing\Lauren Garza\Marketing\Logo\Apex_HCM_full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130" cy="1025630"/>
                    </a:xfrm>
                    <a:prstGeom prst="rect">
                      <a:avLst/>
                    </a:prstGeom>
                    <a:noFill/>
                    <a:ln>
                      <a:noFill/>
                    </a:ln>
                  </pic:spPr>
                </pic:pic>
              </a:graphicData>
            </a:graphic>
          </wp:inline>
        </w:drawing>
      </w:r>
    </w:p>
    <w:p w14:paraId="3C580E80" w14:textId="77777777" w:rsidR="00CA0392" w:rsidRDefault="00CA0392" w:rsidP="004A07D6">
      <w:pPr>
        <w:spacing w:after="0"/>
        <w:rPr>
          <w:b/>
        </w:rPr>
      </w:pPr>
    </w:p>
    <w:p w14:paraId="72E9DC62" w14:textId="3CE7AE0D" w:rsidR="001B56F7" w:rsidRPr="000336E7" w:rsidRDefault="001B56F7" w:rsidP="004A07D6">
      <w:pPr>
        <w:spacing w:after="0"/>
        <w:rPr>
          <w:b/>
        </w:rPr>
      </w:pPr>
      <w:r w:rsidRPr="000336E7">
        <w:rPr>
          <w:b/>
        </w:rPr>
        <w:t>FOR IMMEDIATE RELEASE</w:t>
      </w:r>
      <w:r w:rsidR="00BC73C9" w:rsidRPr="000336E7">
        <w:rPr>
          <w:b/>
        </w:rPr>
        <w:t>:</w:t>
      </w:r>
    </w:p>
    <w:p w14:paraId="1F0D0B55" w14:textId="77777777" w:rsidR="00EF20E1" w:rsidRPr="000336E7" w:rsidRDefault="00EF20E1" w:rsidP="001B56F7">
      <w:pPr>
        <w:rPr>
          <w:b/>
        </w:rPr>
      </w:pPr>
    </w:p>
    <w:p w14:paraId="10B89A02" w14:textId="59BA2D75" w:rsidR="001B56F7" w:rsidRDefault="001B56F7" w:rsidP="00BC73C9">
      <w:pPr>
        <w:jc w:val="center"/>
        <w:rPr>
          <w:b/>
        </w:rPr>
      </w:pPr>
      <w:r w:rsidRPr="000336E7">
        <w:rPr>
          <w:b/>
        </w:rPr>
        <w:t xml:space="preserve">Apex® </w:t>
      </w:r>
      <w:r w:rsidR="00D40C8A" w:rsidRPr="000336E7">
        <w:rPr>
          <w:b/>
        </w:rPr>
        <w:t>HCM</w:t>
      </w:r>
      <w:r w:rsidRPr="000336E7">
        <w:rPr>
          <w:b/>
        </w:rPr>
        <w:t xml:space="preserve"> </w:t>
      </w:r>
      <w:r w:rsidR="006D46FC">
        <w:rPr>
          <w:b/>
        </w:rPr>
        <w:t>Expands Management Team</w:t>
      </w:r>
      <w:r w:rsidR="000D5E8A">
        <w:rPr>
          <w:b/>
        </w:rPr>
        <w:t xml:space="preserve"> to Support Client Growth and Product Development </w:t>
      </w:r>
    </w:p>
    <w:p w14:paraId="255EF2DF" w14:textId="3D1BD268" w:rsidR="006D46FC" w:rsidRDefault="001B56F7" w:rsidP="001B56F7">
      <w:r w:rsidRPr="000336E7">
        <w:rPr>
          <w:b/>
        </w:rPr>
        <w:t>Roswell, GA. (</w:t>
      </w:r>
      <w:r w:rsidR="006D46FC">
        <w:rPr>
          <w:b/>
        </w:rPr>
        <w:t xml:space="preserve">February </w:t>
      </w:r>
      <w:r w:rsidR="00882CB9">
        <w:rPr>
          <w:b/>
        </w:rPr>
        <w:t>6</w:t>
      </w:r>
      <w:r w:rsidR="00BC73C9" w:rsidRPr="000336E7">
        <w:rPr>
          <w:b/>
        </w:rPr>
        <w:t>, 201</w:t>
      </w:r>
      <w:r w:rsidR="006D46FC">
        <w:rPr>
          <w:b/>
        </w:rPr>
        <w:t>9</w:t>
      </w:r>
      <w:r w:rsidRPr="000336E7">
        <w:rPr>
          <w:b/>
        </w:rPr>
        <w:t xml:space="preserve">) – </w:t>
      </w:r>
      <w:r w:rsidRPr="000336E7">
        <w:t xml:space="preserve">Apex </w:t>
      </w:r>
      <w:r w:rsidR="00D40C8A" w:rsidRPr="000336E7">
        <w:t>HCM</w:t>
      </w:r>
      <w:r w:rsidRPr="000336E7">
        <w:t>, a leader in payroll</w:t>
      </w:r>
      <w:r w:rsidR="000B0597">
        <w:t>, timekeeping,</w:t>
      </w:r>
      <w:r w:rsidRPr="000336E7">
        <w:t xml:space="preserve"> and human capital management</w:t>
      </w:r>
      <w:r w:rsidR="00DA7DD5" w:rsidRPr="000336E7">
        <w:t xml:space="preserve"> services</w:t>
      </w:r>
      <w:r w:rsidRPr="000336E7">
        <w:t xml:space="preserve">, </w:t>
      </w:r>
      <w:r w:rsidR="009B572A" w:rsidRPr="000336E7">
        <w:t xml:space="preserve">announced </w:t>
      </w:r>
      <w:r w:rsidR="006D46FC">
        <w:t xml:space="preserve">the expansion of its management </w:t>
      </w:r>
      <w:r w:rsidR="0098293F">
        <w:t xml:space="preserve">team </w:t>
      </w:r>
      <w:r w:rsidR="006D46FC">
        <w:t>with</w:t>
      </w:r>
      <w:r w:rsidR="00245232">
        <w:t xml:space="preserve"> three</w:t>
      </w:r>
      <w:r w:rsidR="006D46FC">
        <w:t xml:space="preserve"> key new hires.  The new management hires </w:t>
      </w:r>
      <w:r w:rsidR="00764A6E">
        <w:t>are</w:t>
      </w:r>
      <w:r w:rsidR="006D46FC">
        <w:t xml:space="preserve"> a result of strong growth</w:t>
      </w:r>
      <w:r w:rsidR="00764A6E">
        <w:t xml:space="preserve"> as recently acknowledge by </w:t>
      </w:r>
      <w:r w:rsidR="006D46FC">
        <w:t xml:space="preserve">Inc. magazine </w:t>
      </w:r>
      <w:r w:rsidR="00764A6E">
        <w:t>naming</w:t>
      </w:r>
      <w:r w:rsidR="006D46FC">
        <w:t xml:space="preserve"> Apex HCM to the fastest growing 5000 list for the 5</w:t>
      </w:r>
      <w:r w:rsidR="006D46FC" w:rsidRPr="006D46FC">
        <w:rPr>
          <w:vertAlign w:val="superscript"/>
        </w:rPr>
        <w:t>th</w:t>
      </w:r>
      <w:r w:rsidR="006D46FC">
        <w:t xml:space="preserve"> consecutive year.  Less than 2% of awarded companies remain on the list for 5 consecutive years.</w:t>
      </w:r>
    </w:p>
    <w:p w14:paraId="528646CA" w14:textId="585DE7CB" w:rsidR="003D4CB5" w:rsidRDefault="006D46FC" w:rsidP="001B56F7">
      <w:r>
        <w:t xml:space="preserve">Robert Digby, CEO Apex HCM commented, “Growth is great. </w:t>
      </w:r>
      <w:r w:rsidR="00764A6E">
        <w:t xml:space="preserve"> But s</w:t>
      </w:r>
      <w:r>
        <w:t xml:space="preserve">mart growth and remaining focused on our customers’ needs is even better.  These new hires </w:t>
      </w:r>
      <w:r w:rsidR="003D4CB5">
        <w:t xml:space="preserve">help us </w:t>
      </w:r>
      <w:r>
        <w:t>keep pace and improve our customer service</w:t>
      </w:r>
      <w:r w:rsidR="003D4CB5">
        <w:t>,</w:t>
      </w:r>
      <w:r>
        <w:t xml:space="preserve"> product quality</w:t>
      </w:r>
      <w:r w:rsidR="003D4CB5">
        <w:t>, and build for the future</w:t>
      </w:r>
      <w:r>
        <w:t xml:space="preserve">.”   Wes Muschara, Vice President, Product Management, </w:t>
      </w:r>
      <w:r w:rsidR="00764A6E">
        <w:t xml:space="preserve">accepted </w:t>
      </w:r>
      <w:r w:rsidR="00B3267B">
        <w:t xml:space="preserve">a </w:t>
      </w:r>
      <w:r w:rsidR="00764A6E">
        <w:t xml:space="preserve">role directly related </w:t>
      </w:r>
      <w:r>
        <w:t xml:space="preserve">to </w:t>
      </w:r>
      <w:r w:rsidR="00764A6E">
        <w:t xml:space="preserve">listening to </w:t>
      </w:r>
      <w:r>
        <w:t xml:space="preserve">customers </w:t>
      </w:r>
      <w:r w:rsidR="007D3FB2">
        <w:t>and continually</w:t>
      </w:r>
      <w:r w:rsidR="003D4CB5">
        <w:t xml:space="preserve"> </w:t>
      </w:r>
      <w:r>
        <w:t>improv</w:t>
      </w:r>
      <w:r w:rsidR="00764A6E">
        <w:t>ing</w:t>
      </w:r>
      <w:r w:rsidR="003D4CB5">
        <w:t xml:space="preserve"> </w:t>
      </w:r>
      <w:r w:rsidR="0098293F">
        <w:t xml:space="preserve">the </w:t>
      </w:r>
      <w:r w:rsidR="003D4CB5">
        <w:t xml:space="preserve">Apex HCM platform functionality, </w:t>
      </w:r>
      <w:r w:rsidR="004204E9">
        <w:t>innovation</w:t>
      </w:r>
      <w:bookmarkStart w:id="0" w:name="_GoBack"/>
      <w:bookmarkEnd w:id="0"/>
      <w:r w:rsidR="003D4CB5">
        <w:t xml:space="preserve"> and industry leadership.  Similarly, management new hires, Mick Shah, Chief Financial Officer and Josh Blanchard, Controller, join Apex HCM to provide better </w:t>
      </w:r>
      <w:r w:rsidR="00764A6E">
        <w:t xml:space="preserve">billing and operations </w:t>
      </w:r>
      <w:r w:rsidR="003D4CB5">
        <w:t xml:space="preserve">service to customers </w:t>
      </w:r>
      <w:r w:rsidR="00764A6E">
        <w:t>while also p</w:t>
      </w:r>
      <w:r w:rsidR="003D4CB5">
        <w:t>osition</w:t>
      </w:r>
      <w:r w:rsidR="00764A6E">
        <w:t>ing</w:t>
      </w:r>
      <w:r w:rsidR="003D4CB5">
        <w:t xml:space="preserve"> Apex HCM for exciting future growth.</w:t>
      </w:r>
    </w:p>
    <w:p w14:paraId="6EE57409" w14:textId="11AC44CF" w:rsidR="006860B8" w:rsidRDefault="006860B8" w:rsidP="001B56F7">
      <w:r>
        <w:t xml:space="preserve">Mike Shah, Chief Financial Officer, joins Apex HCM with a career focused on helping financial technology companies grow and </w:t>
      </w:r>
      <w:r w:rsidR="007D3FB2">
        <w:t>expand.  Prior to Apex HCM, Mike</w:t>
      </w:r>
      <w:r>
        <w:t xml:space="preserve"> served as Divisional CFO for </w:t>
      </w:r>
      <w:proofErr w:type="spellStart"/>
      <w:r>
        <w:t>Worldpay</w:t>
      </w:r>
      <w:proofErr w:type="spellEnd"/>
      <w:r>
        <w:t>/</w:t>
      </w:r>
      <w:proofErr w:type="spellStart"/>
      <w:r>
        <w:t>Vantiv</w:t>
      </w:r>
      <w:proofErr w:type="spellEnd"/>
      <w:r>
        <w:t xml:space="preserve"> the largest payment processor and payment technology company in the </w:t>
      </w:r>
      <w:r w:rsidR="007D3FB2">
        <w:t xml:space="preserve">world.  Prior to </w:t>
      </w:r>
      <w:proofErr w:type="spellStart"/>
      <w:r w:rsidR="007D3FB2">
        <w:t>Worldpay</w:t>
      </w:r>
      <w:proofErr w:type="spellEnd"/>
      <w:r w:rsidR="007D3FB2">
        <w:t xml:space="preserve">, Mike </w:t>
      </w:r>
      <w:r>
        <w:t>served as V</w:t>
      </w:r>
      <w:r w:rsidR="00764A6E">
        <w:t xml:space="preserve">ice </w:t>
      </w:r>
      <w:r>
        <w:t>P</w:t>
      </w:r>
      <w:r w:rsidR="00764A6E">
        <w:t>resident</w:t>
      </w:r>
      <w:r>
        <w:t xml:space="preserve"> Finance &amp; Accounting at </w:t>
      </w:r>
      <w:proofErr w:type="spellStart"/>
      <w:r>
        <w:t>Paymetric</w:t>
      </w:r>
      <w:proofErr w:type="spellEnd"/>
      <w:r>
        <w:t xml:space="preserve">, a market leader in enterprise payments and data security.  </w:t>
      </w:r>
    </w:p>
    <w:p w14:paraId="6402EF6F" w14:textId="25922F8A" w:rsidR="00D5027C" w:rsidRDefault="007273F7" w:rsidP="001B56F7">
      <w:r>
        <w:t>Wes Mus</w:t>
      </w:r>
      <w:r w:rsidR="000B477D">
        <w:t>c</w:t>
      </w:r>
      <w:r>
        <w:t>hara, Vice President, Product Management, join</w:t>
      </w:r>
      <w:r w:rsidR="0098293F">
        <w:t>s</w:t>
      </w:r>
      <w:r>
        <w:t xml:space="preserve"> Apex HCM </w:t>
      </w:r>
      <w:r w:rsidR="0098293F">
        <w:t>having previously</w:t>
      </w:r>
      <w:r w:rsidR="00C310EC">
        <w:t xml:space="preserve"> led</w:t>
      </w:r>
      <w:r w:rsidR="000B477D">
        <w:t xml:space="preserve"> </w:t>
      </w:r>
      <w:r w:rsidR="007D3FB2">
        <w:t xml:space="preserve">product management </w:t>
      </w:r>
      <w:r w:rsidR="000B477D">
        <w:t xml:space="preserve">across </w:t>
      </w:r>
      <w:r w:rsidR="00C310EC">
        <w:t xml:space="preserve">the </w:t>
      </w:r>
      <w:r w:rsidR="000B477D">
        <w:t>human capital, tax, and supply chain industries</w:t>
      </w:r>
      <w:r w:rsidR="0098293F">
        <w:t xml:space="preserve"> for Deloitte Consulting</w:t>
      </w:r>
      <w:r w:rsidR="000B477D">
        <w:t xml:space="preserve">.  Prior to </w:t>
      </w:r>
      <w:r w:rsidR="004B430A">
        <w:t xml:space="preserve">Deloitte, Wes </w:t>
      </w:r>
      <w:r w:rsidR="00C310EC">
        <w:t xml:space="preserve">enjoyed eight plus years of product management, strategy, and sales at ADP. </w:t>
      </w:r>
      <w:r>
        <w:t xml:space="preserve"> </w:t>
      </w:r>
      <w:r w:rsidR="00910D45">
        <w:t xml:space="preserve">Wes brings </w:t>
      </w:r>
      <w:r w:rsidR="00C310EC">
        <w:t xml:space="preserve">a broad </w:t>
      </w:r>
      <w:r w:rsidR="00764A6E">
        <w:t xml:space="preserve">HCM </w:t>
      </w:r>
      <w:r w:rsidR="00910D45">
        <w:t xml:space="preserve">industry </w:t>
      </w:r>
      <w:r w:rsidR="00C310EC">
        <w:t xml:space="preserve">perspective, along with product management expertise in understanding and incorporating </w:t>
      </w:r>
      <w:r w:rsidR="00910D45">
        <w:t>the “customers’ voice</w:t>
      </w:r>
      <w:r w:rsidR="002D3639">
        <w:t>s</w:t>
      </w:r>
      <w:r w:rsidR="00910D45">
        <w:t xml:space="preserve">” </w:t>
      </w:r>
      <w:r w:rsidR="00C310EC">
        <w:t>into the product development process</w:t>
      </w:r>
      <w:r w:rsidR="00910D45">
        <w:t>.  Wes joins Kevin</w:t>
      </w:r>
      <w:r w:rsidR="00774087">
        <w:t xml:space="preserve"> Len</w:t>
      </w:r>
      <w:r w:rsidR="004204E9">
        <w:t>a</w:t>
      </w:r>
      <w:r w:rsidR="00774087">
        <w:t xml:space="preserve">han, Chief Technical Officer and </w:t>
      </w:r>
      <w:r w:rsidR="00910D45">
        <w:t xml:space="preserve">Kishore </w:t>
      </w:r>
      <w:r w:rsidR="00774087">
        <w:t xml:space="preserve">Masand, Vice President of Engineering, </w:t>
      </w:r>
      <w:r w:rsidR="00910D45">
        <w:t xml:space="preserve">in </w:t>
      </w:r>
      <w:r w:rsidR="00D5027C">
        <w:t xml:space="preserve">driving forward </w:t>
      </w:r>
      <w:r w:rsidR="00910D45">
        <w:t>Apex</w:t>
      </w:r>
      <w:r w:rsidR="00D5027C">
        <w:t xml:space="preserve"> HCM’s industry leadership in developing new payroll and HCM technology for the future.</w:t>
      </w:r>
    </w:p>
    <w:p w14:paraId="6EA89BBF" w14:textId="6FEB0E15" w:rsidR="00D5027C" w:rsidRDefault="00D5027C" w:rsidP="00D5027C">
      <w:r>
        <w:t xml:space="preserve">Josh Blanchard, Controller, CPA and US Army </w:t>
      </w:r>
      <w:proofErr w:type="gramStart"/>
      <w:r w:rsidR="0005447A">
        <w:t>veteran</w:t>
      </w:r>
      <w:r w:rsidR="0098293F">
        <w:t>,</w:t>
      </w:r>
      <w:proofErr w:type="gramEnd"/>
      <w:r>
        <w:t xml:space="preserve"> joins Apex with nearly </w:t>
      </w:r>
      <w:r w:rsidR="00AA3927">
        <w:t>10</w:t>
      </w:r>
      <w:r>
        <w:t xml:space="preserve"> years finance, accounting and audit experience.  Prior to Apex HCM, Josh led finance and accounting with several fast growing technology companies in the healthcare industry including McKesson Health IT and Jackson.  Josh works with Mike Shah and the Apex accounting team to provide billing, reporting, and operational services to Apex customers.</w:t>
      </w:r>
    </w:p>
    <w:p w14:paraId="4D7FDB36" w14:textId="0F2A9BF9" w:rsidR="00625D8A" w:rsidRDefault="00D5027C" w:rsidP="001B56F7">
      <w:r>
        <w:t>Marty Hamby, President and co-Founder</w:t>
      </w:r>
      <w:r w:rsidR="0098293F">
        <w:t xml:space="preserve"> of</w:t>
      </w:r>
      <w:r>
        <w:t xml:space="preserve"> Apex HCM, reflected on this management team expansion, “I think back to our early days</w:t>
      </w:r>
      <w:r w:rsidR="00F9772C">
        <w:t xml:space="preserve"> of small staff and </w:t>
      </w:r>
      <w:r>
        <w:t xml:space="preserve">everyone wearing multiple hats.  </w:t>
      </w:r>
      <w:r w:rsidR="00F9772C">
        <w:t>Today I am so proud that Apex can hire seasoned and proven experts to lea</w:t>
      </w:r>
      <w:r w:rsidR="0005447A">
        <w:t>d</w:t>
      </w:r>
      <w:r w:rsidR="00F9772C">
        <w:t xml:space="preserve"> us and our customers to the future.  The </w:t>
      </w:r>
      <w:r w:rsidR="0005447A">
        <w:t>experience and leadership</w:t>
      </w:r>
      <w:r w:rsidR="00F9772C">
        <w:t xml:space="preserve"> of the people </w:t>
      </w:r>
      <w:r w:rsidR="0005447A">
        <w:t>working for</w:t>
      </w:r>
      <w:r w:rsidR="00F9772C">
        <w:t xml:space="preserve"> Apex HCM today is something I couldn’t have even dreamed of when we started the company.”</w:t>
      </w:r>
    </w:p>
    <w:p w14:paraId="24EBDE90" w14:textId="0FDAECFF" w:rsidR="001B56F7" w:rsidRPr="000336E7" w:rsidRDefault="001B56F7" w:rsidP="001B56F7">
      <w:r w:rsidRPr="000336E7">
        <w:t xml:space="preserve">Apex® </w:t>
      </w:r>
      <w:r w:rsidR="002D78E3" w:rsidRPr="000336E7">
        <w:t>HCM</w:t>
      </w:r>
      <w:r w:rsidRPr="000336E7">
        <w:t xml:space="preserve"> is a market leader in licensing cloud-based payroll and HR software </w:t>
      </w:r>
      <w:r w:rsidR="00770E72" w:rsidRPr="000336E7">
        <w:t>technology</w:t>
      </w:r>
      <w:r w:rsidRPr="000336E7">
        <w:t xml:space="preserve"> and over </w:t>
      </w:r>
      <w:r w:rsidR="00BC73C9" w:rsidRPr="000336E7">
        <w:t>300</w:t>
      </w:r>
      <w:r w:rsidRPr="000336E7">
        <w:rPr>
          <w:color w:val="FF0000"/>
        </w:rPr>
        <w:t xml:space="preserve"> </w:t>
      </w:r>
      <w:r w:rsidRPr="000336E7">
        <w:t xml:space="preserve">payroll service firms and vendors nationally use Apex’s technology as the core of their business foundation. Apex’s customizable, comprehensive suite of products and services include payroll, payroll tax, human capital </w:t>
      </w:r>
      <w:r w:rsidRPr="000336E7">
        <w:lastRenderedPageBreak/>
        <w:t xml:space="preserve">management, applicant tracking and onboarding, time and attendance, reporting, manager and employee self-service, ACA compliance, mobile apps, workers’ compensation, payroll debit cards and other business management tools normally reserved for large enterprises, now available to any business size. Apex’s cutting-edge, cloud-based technology allows its customers to </w:t>
      </w:r>
      <w:r w:rsidR="00FE087D" w:rsidRPr="000336E7">
        <w:t>effectively compete feature-for-</w:t>
      </w:r>
      <w:r w:rsidRPr="000336E7">
        <w:t>feature with larger established firms while dramatically improving their workforce productivity.</w:t>
      </w:r>
    </w:p>
    <w:p w14:paraId="5492B2C1" w14:textId="77777777" w:rsidR="001B56F7" w:rsidRPr="000336E7" w:rsidRDefault="001B56F7" w:rsidP="001B56F7">
      <w:pPr>
        <w:rPr>
          <w:b/>
        </w:rPr>
      </w:pPr>
      <w:r w:rsidRPr="000336E7">
        <w:rPr>
          <w:b/>
        </w:rPr>
        <w:t xml:space="preserve">For information contact: </w:t>
      </w:r>
    </w:p>
    <w:p w14:paraId="69315FCE" w14:textId="77777777" w:rsidR="00E51947" w:rsidRDefault="001B56F7" w:rsidP="00E51947">
      <w:r w:rsidRPr="000336E7">
        <w:t>For more i</w:t>
      </w:r>
      <w:r w:rsidR="002D78E3" w:rsidRPr="000336E7">
        <w:t>nformation, please visit https://apexhcm.com</w:t>
      </w:r>
      <w:r w:rsidRPr="000336E7">
        <w:t xml:space="preserve"> or call 877-750-APEX (2739).</w:t>
      </w:r>
    </w:p>
    <w:p w14:paraId="6FA67B83" w14:textId="263545DE" w:rsidR="00FE3548" w:rsidRPr="000336E7" w:rsidRDefault="001B56F7" w:rsidP="00E51947">
      <w:pPr>
        <w:jc w:val="center"/>
      </w:pPr>
      <w:r w:rsidRPr="000336E7">
        <w:t>###</w:t>
      </w:r>
    </w:p>
    <w:sectPr w:rsidR="00FE3548" w:rsidRPr="000336E7" w:rsidSect="00E51947">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dan Schwartz">
    <w15:presenceInfo w15:providerId="None" w15:userId="Jordan Schwa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F7"/>
    <w:rsid w:val="000336E7"/>
    <w:rsid w:val="0005447A"/>
    <w:rsid w:val="000B0597"/>
    <w:rsid w:val="000B477D"/>
    <w:rsid w:val="000D2908"/>
    <w:rsid w:val="000D4BCE"/>
    <w:rsid w:val="000D4FF2"/>
    <w:rsid w:val="000D5E8A"/>
    <w:rsid w:val="00112C7A"/>
    <w:rsid w:val="001B56F7"/>
    <w:rsid w:val="00231783"/>
    <w:rsid w:val="00245232"/>
    <w:rsid w:val="002516FD"/>
    <w:rsid w:val="00253FF1"/>
    <w:rsid w:val="002A5255"/>
    <w:rsid w:val="002D3639"/>
    <w:rsid w:val="002D78E3"/>
    <w:rsid w:val="00313478"/>
    <w:rsid w:val="00377E44"/>
    <w:rsid w:val="003C01EB"/>
    <w:rsid w:val="003D4CB5"/>
    <w:rsid w:val="004204E9"/>
    <w:rsid w:val="004A07D6"/>
    <w:rsid w:val="004B430A"/>
    <w:rsid w:val="004F5C4E"/>
    <w:rsid w:val="0055581B"/>
    <w:rsid w:val="005A302F"/>
    <w:rsid w:val="00604431"/>
    <w:rsid w:val="00625D8A"/>
    <w:rsid w:val="00637E95"/>
    <w:rsid w:val="006860B8"/>
    <w:rsid w:val="006B4C5D"/>
    <w:rsid w:val="006D46FC"/>
    <w:rsid w:val="006F32FD"/>
    <w:rsid w:val="007273F7"/>
    <w:rsid w:val="00742B2E"/>
    <w:rsid w:val="00743291"/>
    <w:rsid w:val="007463DF"/>
    <w:rsid w:val="00764A6E"/>
    <w:rsid w:val="00770E72"/>
    <w:rsid w:val="00774087"/>
    <w:rsid w:val="007831E8"/>
    <w:rsid w:val="007D3FB2"/>
    <w:rsid w:val="007E6706"/>
    <w:rsid w:val="00834B05"/>
    <w:rsid w:val="00861CB1"/>
    <w:rsid w:val="00882CB9"/>
    <w:rsid w:val="00897480"/>
    <w:rsid w:val="008B3F7A"/>
    <w:rsid w:val="008C6E25"/>
    <w:rsid w:val="008D0AE0"/>
    <w:rsid w:val="008E29C3"/>
    <w:rsid w:val="00910D45"/>
    <w:rsid w:val="00941167"/>
    <w:rsid w:val="00952B5F"/>
    <w:rsid w:val="0098293F"/>
    <w:rsid w:val="009B35B4"/>
    <w:rsid w:val="009B572A"/>
    <w:rsid w:val="009D520B"/>
    <w:rsid w:val="00A557B8"/>
    <w:rsid w:val="00AA3927"/>
    <w:rsid w:val="00AF2913"/>
    <w:rsid w:val="00B26F10"/>
    <w:rsid w:val="00B3267B"/>
    <w:rsid w:val="00B35A5D"/>
    <w:rsid w:val="00B6478F"/>
    <w:rsid w:val="00BC73C9"/>
    <w:rsid w:val="00BD5770"/>
    <w:rsid w:val="00BE31DD"/>
    <w:rsid w:val="00C310EC"/>
    <w:rsid w:val="00C77447"/>
    <w:rsid w:val="00CA0392"/>
    <w:rsid w:val="00CA59A7"/>
    <w:rsid w:val="00D27B68"/>
    <w:rsid w:val="00D40C8A"/>
    <w:rsid w:val="00D5027C"/>
    <w:rsid w:val="00DA7DD5"/>
    <w:rsid w:val="00E51947"/>
    <w:rsid w:val="00E763ED"/>
    <w:rsid w:val="00E81CC2"/>
    <w:rsid w:val="00EC50D6"/>
    <w:rsid w:val="00ED5D68"/>
    <w:rsid w:val="00EF20E1"/>
    <w:rsid w:val="00F50148"/>
    <w:rsid w:val="00F8415F"/>
    <w:rsid w:val="00F92E71"/>
    <w:rsid w:val="00F9772C"/>
    <w:rsid w:val="00FE087D"/>
    <w:rsid w:val="00FE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5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AF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13"/>
    <w:rPr>
      <w:rFonts w:ascii="Segoe UI" w:hAnsi="Segoe UI" w:cs="Segoe UI"/>
      <w:sz w:val="18"/>
      <w:szCs w:val="18"/>
    </w:rPr>
  </w:style>
  <w:style w:type="paragraph" w:styleId="Revision">
    <w:name w:val="Revision"/>
    <w:hidden/>
    <w:uiPriority w:val="99"/>
    <w:semiHidden/>
    <w:rsid w:val="00982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5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AF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13"/>
    <w:rPr>
      <w:rFonts w:ascii="Segoe UI" w:hAnsi="Segoe UI" w:cs="Segoe UI"/>
      <w:sz w:val="18"/>
      <w:szCs w:val="18"/>
    </w:rPr>
  </w:style>
  <w:style w:type="paragraph" w:styleId="Revision">
    <w:name w:val="Revision"/>
    <w:hidden/>
    <w:uiPriority w:val="99"/>
    <w:semiHidden/>
    <w:rsid w:val="00982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Cittadino</dc:creator>
  <cp:lastModifiedBy>Ian Oxman</cp:lastModifiedBy>
  <cp:revision>2</cp:revision>
  <cp:lastPrinted>2018-04-30T13:24:00Z</cp:lastPrinted>
  <dcterms:created xsi:type="dcterms:W3CDTF">2019-02-07T14:02:00Z</dcterms:created>
  <dcterms:modified xsi:type="dcterms:W3CDTF">2019-02-07T14:02:00Z</dcterms:modified>
</cp:coreProperties>
</file>